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10" w:rsidRPr="006B2010" w:rsidRDefault="006B2010" w:rsidP="006B2010">
      <w:pPr>
        <w:shd w:val="clear" w:color="auto" w:fill="FFFFFF"/>
        <w:spacing w:before="100" w:beforeAutospacing="1" w:after="100" w:afterAutospacing="1" w:line="210" w:lineRule="atLeast"/>
        <w:jc w:val="center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6B201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ПРОЕКТНАЯ ДЕКЛАРАЦИЯ</w:t>
      </w:r>
    </w:p>
    <w:p w:rsidR="006B2010" w:rsidRPr="006B2010" w:rsidRDefault="006B2010" w:rsidP="006B2010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2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проекте строительства жилого комплекса по адресу:</w:t>
      </w:r>
    </w:p>
    <w:p w:rsidR="006B2010" w:rsidRPr="006B2010" w:rsidRDefault="006B2010" w:rsidP="006B2010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201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Ленинградская область, Всеволожский район, </w:t>
      </w:r>
      <w:proofErr w:type="gramStart"/>
      <w:r w:rsidRPr="006B201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г</w:t>
      </w:r>
      <w:proofErr w:type="gramEnd"/>
      <w:r w:rsidRPr="006B201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. Всеволожск, район Магнитной станции, участок «</w:t>
      </w:r>
      <w:proofErr w:type="spellStart"/>
      <w:r w:rsidRPr="006B201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Прищегловский</w:t>
      </w:r>
      <w:proofErr w:type="spellEnd"/>
      <w:r w:rsidRPr="006B201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»</w:t>
      </w:r>
    </w:p>
    <w:p w:rsidR="006B2010" w:rsidRPr="006B2010" w:rsidRDefault="006B2010" w:rsidP="006B2010">
      <w:pPr>
        <w:shd w:val="clear" w:color="auto" w:fill="FFFFFF"/>
        <w:spacing w:before="100" w:beforeAutospacing="1" w:after="100" w:afterAutospacing="1" w:line="210" w:lineRule="atLeast"/>
        <w:ind w:left="1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2010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1.     Информация о Застройщике</w:t>
      </w:r>
    </w:p>
    <w:tbl>
      <w:tblPr>
        <w:tblW w:w="931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27"/>
        <w:gridCol w:w="4588"/>
      </w:tblGrid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lef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1.1.Фирменное наименование: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Потребительское общество развития производства «Союз долевого строительства»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lef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1.2.Место нахождения: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195112, Санкт-Петербург, ул. Пл. Карла Фаберже, д. 8, офис 717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lef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1.3.Режим работы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Понедельник-Пятница: 10.00-19.00;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суббота, воскресенье: выходной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lef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1.4.О государственной регистрации: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Зарегистрировано Межрайонной инспекцией Федеральной налоговой службы № 15 по Санкт-Петербургу 7 декабря 2011 года за основным государственным регистрационным номером (ОГРН) 1117847553416. Свидетельство серии 78 № 008416843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lef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1.5.Об учредителях (участниках) застройщика: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Бочановский</w:t>
            </w:r>
            <w:proofErr w:type="spell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Александр Владимирович – 20%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Петров Сергей Александрович – 20%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Стрелков Игорь Вадимович – 20%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Ювакаев</w:t>
            </w:r>
            <w:proofErr w:type="spell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Ярослав Вячеславович – 20%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Ли Александр Викторович – 20 %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lef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1.6.О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Нет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lef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1.7.Вид лицензируемой деятельности застройщика, номер лицензии, срок ее действия, орган выдавший лицензию: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Деятельность лицензированию не подлежит.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lef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1.8.О финансовом результате текущего года: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0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lef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1.9.О размере кредитной задолженности на день опубликования проектной декларации: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0</w:t>
            </w:r>
          </w:p>
        </w:tc>
      </w:tr>
    </w:tbl>
    <w:p w:rsidR="006B2010" w:rsidRPr="006B2010" w:rsidRDefault="006B2010" w:rsidP="006B2010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201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B2010" w:rsidRPr="006B2010" w:rsidRDefault="006B2010" w:rsidP="006B2010">
      <w:pPr>
        <w:shd w:val="clear" w:color="auto" w:fill="FFFFFF"/>
        <w:spacing w:before="100" w:beforeAutospacing="1" w:after="100" w:afterAutospacing="1" w:line="210" w:lineRule="atLeast"/>
        <w:ind w:left="142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2010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2.     Информация о проекте строительства</w:t>
      </w:r>
    </w:p>
    <w:tbl>
      <w:tblPr>
        <w:tblW w:w="931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62"/>
        <w:gridCol w:w="4553"/>
      </w:tblGrid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lastRenderedPageBreak/>
              <w:t>2.1.О  цели проекта строительства: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Проектирование и строительство Объекта за счет собственных и привлеченных сре</w:t>
            </w:r>
            <w:proofErr w:type="gramStart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дств с ц</w:t>
            </w:r>
            <w:proofErr w:type="gram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елью извлечения прибыли.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2.2.Об этапах и сроках реализации строительного проекта: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Начало строительства объекта – </w:t>
            </w:r>
            <w:proofErr w:type="spellStart"/>
            <w:proofErr w:type="gramStart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IV</w:t>
            </w:r>
            <w:proofErr w:type="gram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квартал</w:t>
            </w:r>
            <w:proofErr w:type="spell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2012 года;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Окончание строительства – </w:t>
            </w:r>
            <w:proofErr w:type="spellStart"/>
            <w:proofErr w:type="gramStart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II</w:t>
            </w:r>
            <w:proofErr w:type="gram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квартал</w:t>
            </w:r>
            <w:proofErr w:type="spell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2014 года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2.3.О результатах государственной экспертизы проектной документации: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eastAsia="ru-RU"/>
              </w:rPr>
              <w:t>Экспертизе не подлежит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2.4.О разрешении на строительство: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Разрешение на строительство Администрации муниципального образования «Город Всеволожск» Всеволожского муниципального района Ленинградской области №RU47504101-0145/11-18 от 28 декабря 2012 г. со сроком действия до 30 июня 2014 г.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2.5.О правах застройщика на земельный участок, в том числе реквизиты правоустанавливающего документа на земельный участок: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Земельный участок принадлежит Застройщику по праву собственности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2.6.О площади земельного участка: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Земельный участок площадью 21300 м²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Кадастровый номер 47:07:0957004:3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2.7.Об элементах благоустройства: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Предусмотрена организация подъездов и подходов к жилому комплексу, укладка дорожного покрытия (асфальтобетона);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Детские площадки и парковочные зоны;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Озеленение свободных участков территории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2.8.О местоположении строящегося (создаваемого)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Земельный участок для малоэтажного жилищного строительства находится по адресу: Ленинградская область, Всеволожский район, </w:t>
            </w:r>
            <w:proofErr w:type="gramStart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г</w:t>
            </w:r>
            <w:proofErr w:type="gram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 Всеволожск, район Магнитной станции, участок «</w:t>
            </w:r>
            <w:proofErr w:type="spellStart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Прищегловский</w:t>
            </w:r>
            <w:proofErr w:type="spell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2.9.О количестве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дома.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 xml:space="preserve">Описание технических характеристик указанных самостоятельных частей в соответствии с проектной </w:t>
            </w: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lastRenderedPageBreak/>
              <w:t>документацией: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Общая площадь зданий – 13113,9 м² в том числе: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Корпус №  1 – 2622,78 м²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Корпус № 2 – 2622,78 м²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Корпус № 3 - 2622,78 м²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Корпус № 4 – 2622,78 м²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Корпус № 5 - 2622,78 м²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Количество квартир – 540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Корпус №  1 – 108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Корпус № 2 – 108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Корпус № 3 - 108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Корпус № 4 – 108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Корпус № 5 – 108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Этажность – 3 </w:t>
            </w:r>
            <w:proofErr w:type="spellStart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эт</w:t>
            </w:r>
            <w:proofErr w:type="spell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lastRenderedPageBreak/>
              <w:t>2.10. О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Нежилые помещения</w:t>
            </w:r>
          </w:p>
        </w:tc>
      </w:tr>
    </w:tbl>
    <w:p w:rsidR="006B2010" w:rsidRPr="006B2010" w:rsidRDefault="006B2010" w:rsidP="006B2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010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 w:type="textWrapping" w:clear="all"/>
      </w:r>
    </w:p>
    <w:p w:rsidR="006B2010" w:rsidRPr="006B2010" w:rsidRDefault="006B2010" w:rsidP="006B2010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201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tbl>
      <w:tblPr>
        <w:tblW w:w="931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13"/>
        <w:gridCol w:w="4602"/>
      </w:tblGrid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2.11. О составе общего имущества в многоквартирном доме и (или) ином объекте недвижимости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строительства: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Лестничные клетки;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Тамбуры;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Лестницы;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Инженерно-техническое оборудование;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Земельный участок.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2.12. О предполагаемом сроке получения разрешения на ввод в эксплуатацию  строящегося многоквартирного дома и (или) иного объекта недвижимости: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Предполагаемый срок получения разрешения на ввод в эксплуатацию – </w:t>
            </w:r>
            <w:proofErr w:type="spellStart"/>
            <w:proofErr w:type="gramStart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II</w:t>
            </w:r>
            <w:proofErr w:type="gram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квартал</w:t>
            </w:r>
            <w:proofErr w:type="spell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2014 года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2.13. О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 и (или) иного объекта недвижимости: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1.      Администрация </w:t>
            </w:r>
            <w:proofErr w:type="gramStart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г</w:t>
            </w:r>
            <w:proofErr w:type="gramEnd"/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 Всеволожск Всеволожского района Ленинградской области;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2.      Застройщик;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3.      Эксплуатирующая организация;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4.      Заказчик;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5.     </w:t>
            </w:r>
            <w:r w:rsidRPr="006B2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Генеральный проектировщик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 xml:space="preserve">2.14. О планируемой стоимости </w:t>
            </w: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lastRenderedPageBreak/>
              <w:t>строительства (создания) многоквартирного дома и (или) иного объекта недвижимости: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 xml:space="preserve">Планируемая стоимость строительства </w:t>
            </w: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(создания) составляет 465750000 (четыреста шестьдесят миллионов семьсот пятьдесят тысяч) рублей.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lastRenderedPageBreak/>
              <w:t>2.15. 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Генеральный подрядчик – ООО «Ум-28»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ind w:right="1428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i/>
                <w:iCs/>
                <w:color w:val="000000"/>
                <w:sz w:val="18"/>
                <w:lang w:eastAsia="ru-RU"/>
              </w:rPr>
              <w:t>2.16. 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участия в долевом строительстве: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 момент подписания настоящей декларации такие сделки отсутствуют и не планируются.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* Застройщик вправе вносить изменения в существующую проектную декларацию в установленном законном проекте.</w:t>
            </w:r>
          </w:p>
        </w:tc>
      </w:tr>
      <w:tr w:rsidR="006B2010" w:rsidRPr="006B2010" w:rsidTr="006B2010">
        <w:trPr>
          <w:tblCellSpacing w:w="37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Председатель правления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ПОРП «Союз долевого строительства»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Я.В. </w:t>
            </w:r>
            <w:proofErr w:type="spellStart"/>
            <w:r w:rsidRPr="006B2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Ювакаев</w:t>
            </w:r>
            <w:proofErr w:type="spellEnd"/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010" w:rsidRPr="006B2010" w:rsidRDefault="006B2010" w:rsidP="006B2010">
            <w:pPr>
              <w:spacing w:before="100" w:beforeAutospacing="1" w:after="100" w:afterAutospacing="1" w:line="210" w:lineRule="atLeast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6B2010" w:rsidRPr="006B2010" w:rsidRDefault="006B2010" w:rsidP="006B2010">
            <w:pPr>
              <w:spacing w:before="100" w:beforeAutospacing="1" w:after="100" w:afterAutospacing="1" w:line="210" w:lineRule="atLeast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B2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31.01.2013 г.</w:t>
            </w:r>
          </w:p>
        </w:tc>
      </w:tr>
    </w:tbl>
    <w:p w:rsidR="006B2010" w:rsidRPr="006B2010" w:rsidRDefault="006B2010" w:rsidP="006B2010">
      <w:p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B201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6A06DB" w:rsidRDefault="006B2010"/>
    <w:sectPr w:rsidR="006A06DB" w:rsidSect="0087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010"/>
    <w:rsid w:val="006B2010"/>
    <w:rsid w:val="0080212F"/>
    <w:rsid w:val="00875477"/>
    <w:rsid w:val="00BC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77"/>
  </w:style>
  <w:style w:type="paragraph" w:styleId="2">
    <w:name w:val="heading 2"/>
    <w:basedOn w:val="a"/>
    <w:link w:val="20"/>
    <w:uiPriority w:val="9"/>
    <w:qFormat/>
    <w:rsid w:val="006B2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010"/>
    <w:rPr>
      <w:b/>
      <w:bCs/>
    </w:rPr>
  </w:style>
  <w:style w:type="character" w:styleId="a5">
    <w:name w:val="Emphasis"/>
    <w:basedOn w:val="a0"/>
    <w:uiPriority w:val="20"/>
    <w:qFormat/>
    <w:rsid w:val="006B2010"/>
    <w:rPr>
      <w:i/>
      <w:iCs/>
    </w:rPr>
  </w:style>
  <w:style w:type="character" w:customStyle="1" w:styleId="apple-converted-space">
    <w:name w:val="apple-converted-space"/>
    <w:basedOn w:val="a0"/>
    <w:rsid w:val="006B2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884</Words>
  <Characters>5042</Characters>
  <Application>Microsoft Office Word</Application>
  <DocSecurity>0</DocSecurity>
  <Lines>42</Lines>
  <Paragraphs>11</Paragraphs>
  <ScaleCrop>false</ScaleCrop>
  <Company>Microsoft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2013-02-28T15:39:00Z</dcterms:created>
  <dcterms:modified xsi:type="dcterms:W3CDTF">2013-02-28T15:43:00Z</dcterms:modified>
</cp:coreProperties>
</file>